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A384"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b/>
          <w:bCs/>
          <w:color w:val="000000"/>
          <w:u w:val="single"/>
          <w:lang w:eastAsia="nb-NO"/>
        </w:rPr>
        <w:t>Utfyllende informasjon om sak 7 til årsmøtet i IGU 22.03.2022:</w:t>
      </w:r>
      <w:r w:rsidRPr="00B87E12">
        <w:rPr>
          <w:rFonts w:ascii="Arial" w:eastAsia="Times New Roman" w:hAnsi="Arial" w:cs="Arial"/>
          <w:color w:val="000000"/>
          <w:sz w:val="24"/>
          <w:szCs w:val="24"/>
          <w:lang w:eastAsia="nb-NO"/>
        </w:rPr>
        <w:br/>
      </w:r>
      <w:proofErr w:type="spellStart"/>
      <w:r w:rsidRPr="00B87E12">
        <w:rPr>
          <w:rFonts w:ascii="Arial" w:eastAsia="Times New Roman" w:hAnsi="Arial" w:cs="Arial"/>
          <w:color w:val="000000"/>
          <w:lang w:eastAsia="nb-NO"/>
        </w:rPr>
        <w:t>Innsetmerket</w:t>
      </w:r>
      <w:proofErr w:type="spellEnd"/>
      <w:r w:rsidRPr="00B87E12">
        <w:rPr>
          <w:rFonts w:ascii="Arial" w:eastAsia="Times New Roman" w:hAnsi="Arial" w:cs="Arial"/>
          <w:color w:val="000000"/>
          <w:lang w:eastAsia="nb-NO"/>
        </w:rPr>
        <w:t xml:space="preserve"> - </w:t>
      </w:r>
      <w:proofErr w:type="spellStart"/>
      <w:r w:rsidRPr="00B87E12">
        <w:rPr>
          <w:rFonts w:ascii="Arial" w:eastAsia="Times New Roman" w:hAnsi="Arial" w:cs="Arial"/>
          <w:color w:val="000000"/>
          <w:lang w:eastAsia="nb-NO"/>
        </w:rPr>
        <w:t>Gisingerbekken</w:t>
      </w:r>
      <w:proofErr w:type="spellEnd"/>
      <w:r w:rsidRPr="00B87E12">
        <w:rPr>
          <w:rFonts w:ascii="Arial" w:eastAsia="Times New Roman" w:hAnsi="Arial" w:cs="Arial"/>
          <w:color w:val="000000"/>
          <w:lang w:eastAsia="nb-NO"/>
        </w:rPr>
        <w:t xml:space="preserve"> Utmarkslag opplever utfordringer knyttet til spesielt 3 momenter:</w:t>
      </w:r>
      <w:r w:rsidRPr="00B87E12">
        <w:rPr>
          <w:rFonts w:ascii="Arial" w:eastAsia="Times New Roman" w:hAnsi="Arial" w:cs="Arial"/>
          <w:color w:val="000000"/>
          <w:sz w:val="24"/>
          <w:szCs w:val="24"/>
          <w:lang w:eastAsia="nb-NO"/>
        </w:rPr>
        <w:br/>
      </w:r>
      <w:r w:rsidRPr="00B87E12">
        <w:rPr>
          <w:rFonts w:ascii="Arial" w:eastAsia="Times New Roman" w:hAnsi="Arial" w:cs="Arial"/>
          <w:color w:val="000000"/>
          <w:lang w:eastAsia="nb-NO"/>
        </w:rPr>
        <w:t>a) Manglende interesse for styrearbeid.</w:t>
      </w:r>
      <w:r w:rsidRPr="00B87E12">
        <w:rPr>
          <w:rFonts w:ascii="Arial" w:eastAsia="Times New Roman" w:hAnsi="Arial" w:cs="Arial"/>
          <w:color w:val="000000"/>
          <w:sz w:val="24"/>
          <w:szCs w:val="24"/>
          <w:lang w:eastAsia="nb-NO"/>
        </w:rPr>
        <w:br/>
      </w:r>
      <w:r w:rsidRPr="00B87E12">
        <w:rPr>
          <w:rFonts w:ascii="Arial" w:eastAsia="Times New Roman" w:hAnsi="Arial" w:cs="Arial"/>
          <w:color w:val="000000"/>
          <w:lang w:eastAsia="nb-NO"/>
        </w:rPr>
        <w:t>b) Omfattende administrasjon med fordeling av jakt.</w:t>
      </w:r>
      <w:r w:rsidRPr="00B87E12">
        <w:rPr>
          <w:rFonts w:ascii="Arial" w:eastAsia="Times New Roman" w:hAnsi="Arial" w:cs="Arial"/>
          <w:color w:val="000000"/>
          <w:sz w:val="24"/>
          <w:szCs w:val="24"/>
          <w:lang w:eastAsia="nb-NO"/>
        </w:rPr>
        <w:br/>
      </w:r>
      <w:r w:rsidRPr="00B87E12">
        <w:rPr>
          <w:rFonts w:ascii="Arial" w:eastAsia="Times New Roman" w:hAnsi="Arial" w:cs="Arial"/>
          <w:color w:val="000000"/>
          <w:lang w:eastAsia="nb-NO"/>
        </w:rPr>
        <w:t>c) Stadig færre søknader om elg- og hjortejakt.</w:t>
      </w:r>
    </w:p>
    <w:p w14:paraId="0000F4AB"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p>
    <w:p w14:paraId="3FB70562"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Vi håper flest mulig leser godt i gjennom forslaget fra styret, og at flest mulig møter opp på årsmøtet for en god diskusjon rundt dette.</w:t>
      </w:r>
    </w:p>
    <w:p w14:paraId="6B566275"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For styret er det ønskelig med en bredest mulig forankring for disse idéene blant medlemmene i IGU.</w:t>
      </w:r>
    </w:p>
    <w:p w14:paraId="6C0C12AB"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Vi ser at tiden er moden for en revidering og skriftliggjøring av reglene for jakttildeling.</w:t>
      </w:r>
    </w:p>
    <w:p w14:paraId="2635272E"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I klartekst ønsker vi å produsere et godt, oversiktlig, forutsigbart og arbeidsreduserende styringsverktøy for tildeling av jakt.</w:t>
      </w:r>
    </w:p>
    <w:p w14:paraId="602CC954"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p>
    <w:p w14:paraId="31348F81"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a)</w:t>
      </w:r>
    </w:p>
    <w:p w14:paraId="48722898"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Tilbakemelding fra valgkomitéen om at det er veldig vanskelig å få folk til å sitte i styret i IGU, spesielt som styreleder. Her kommer også valgkomitéen med egen sak (sak 6).</w:t>
      </w:r>
    </w:p>
    <w:p w14:paraId="5E8C3C2A"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De får flere tilbakemeldinger på at det er for omfattende administrasjon målt mot de få oppgavene styret normalt skal utføre.</w:t>
      </w:r>
    </w:p>
    <w:p w14:paraId="44ECF525"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p>
    <w:p w14:paraId="518556C5"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b)</w:t>
      </w:r>
    </w:p>
    <w:p w14:paraId="035EA49A"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I dag skal det fordeles jakt til:</w:t>
      </w:r>
    </w:p>
    <w:p w14:paraId="60DD6409"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6 bukkejegere</w:t>
      </w:r>
    </w:p>
    <w:p w14:paraId="2853A109"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3 hjortejaktlag</w:t>
      </w:r>
    </w:p>
    <w:p w14:paraId="2B55A219"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6 elgjaktlag</w:t>
      </w:r>
    </w:p>
    <w:p w14:paraId="0F386C08"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2 rådyrjaktlag</w:t>
      </w:r>
    </w:p>
    <w:p w14:paraId="0295254F"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8 rådyrjegere</w:t>
      </w:r>
    </w:p>
    <w:p w14:paraId="2EC4F63B"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Dette medfører intet mindre enn 25 kommunikasjonspunkt mot styret/styreleder/oppsyn.</w:t>
      </w:r>
    </w:p>
    <w:p w14:paraId="5527078E"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25 jegere/jaktledere og 25 kontrakter.</w:t>
      </w:r>
    </w:p>
    <w:p w14:paraId="5559C66D"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Styret ser et vesentlig behov for å redusere omfanget.</w:t>
      </w:r>
    </w:p>
    <w:p w14:paraId="701E1664"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p>
    <w:p w14:paraId="4D4DEF84"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c)</w:t>
      </w:r>
    </w:p>
    <w:p w14:paraId="41EA7817"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De senere årene har vi ikke fått nok søknader om jakt, dette gjelder spesielt elg- og hjortejakt, men delvis også rådyrjakt om man ser bort fra ikkemedlemmer av utmarkslaget.</w:t>
      </w:r>
    </w:p>
    <w:p w14:paraId="5B0DDBBA"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Flere sesonger har vi sett oss nødt til å slå sammen enkelte jaktperioder.</w:t>
      </w:r>
    </w:p>
    <w:p w14:paraId="3DB35273"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Sist sesong var det kun tilfeldigheter (trekning) som gjorde at vi ikke tildelte elgjakt til et helt ukjent lag fra gamle Østfold, men det ble fremdeles et rent utabygds jaktlag som fikk perioden. Disse jaktet, oss bekjent, kun én dag.</w:t>
      </w:r>
      <w:r w:rsidRPr="00B87E12">
        <w:rPr>
          <w:rFonts w:ascii="Arial" w:eastAsia="Times New Roman" w:hAnsi="Arial" w:cs="Arial"/>
          <w:color w:val="000000"/>
          <w:sz w:val="24"/>
          <w:szCs w:val="24"/>
          <w:lang w:eastAsia="nb-NO"/>
        </w:rPr>
        <w:br/>
      </w:r>
      <w:r w:rsidRPr="00B87E12">
        <w:rPr>
          <w:rFonts w:ascii="Arial" w:eastAsia="Times New Roman" w:hAnsi="Arial" w:cs="Arial"/>
          <w:color w:val="000000"/>
          <w:lang w:eastAsia="nb-NO"/>
        </w:rPr>
        <w:t>Vi får flere tilbakemeldinger på at dagens struktur ikke lenger er ønskelig. De fleste var i sin tid enige om oppdeling av elg- og hjortejakt i flere, kortere perioder, men vår oppfatning er at ønskene har blitt endret med tiden.</w:t>
      </w:r>
    </w:p>
    <w:p w14:paraId="236EE47D"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p>
    <w:p w14:paraId="704059A9"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Styret kommer derfor med et forslag til ny fordeling av storviltjakt, og delvis også rådyrjakt.</w:t>
      </w:r>
    </w:p>
    <w:p w14:paraId="6FBCA8D2"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I korte trekk går endringene ut på lengre perioder og færre, men større jaktlag. Vi håper dette gjør administrering av jakta enklere, samtidig som jakta blir mer interessant. Å øke antallet jaktlagsmedlemmer fra 6 til 10 jegere er for å sikre mer effektiv jakt (herunder inntekt til utmarkslaget) og raskere rullering på lagene.</w:t>
      </w:r>
    </w:p>
    <w:p w14:paraId="33A56704"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Videre er det noen små endringer knyttet til sammensetning av jaktlag og ansiennitet.</w:t>
      </w:r>
    </w:p>
    <w:p w14:paraId="6B6DDF7D" w14:textId="77777777" w:rsidR="00B87E12" w:rsidRPr="00B87E12" w:rsidRDefault="00B87E12" w:rsidP="00B87E12">
      <w:pPr>
        <w:shd w:val="clear" w:color="auto" w:fill="FFFFFF"/>
        <w:spacing w:after="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Disse endringene er tenkt for å gi mer ryddige retningslinjer, både til styrene og jegerne, da vi ikke har et godt nok systematisk og vedtatt opplegg på dette i dag.</w:t>
      </w:r>
    </w:p>
    <w:p w14:paraId="7123B2D9" w14:textId="77777777" w:rsidR="00B87E12" w:rsidRPr="00B87E12" w:rsidRDefault="00B87E12" w:rsidP="00B87E12">
      <w:pPr>
        <w:shd w:val="clear" w:color="auto" w:fill="FFFFFF"/>
        <w:spacing w:after="100" w:line="240" w:lineRule="auto"/>
        <w:rPr>
          <w:rFonts w:ascii="Arial" w:eastAsia="Times New Roman" w:hAnsi="Arial" w:cs="Arial"/>
          <w:color w:val="000000"/>
          <w:sz w:val="24"/>
          <w:szCs w:val="24"/>
          <w:lang w:eastAsia="nb-NO"/>
        </w:rPr>
      </w:pPr>
      <w:r w:rsidRPr="00B87E12">
        <w:rPr>
          <w:rFonts w:ascii="Arial" w:eastAsia="Times New Roman" w:hAnsi="Arial" w:cs="Arial"/>
          <w:color w:val="000000"/>
          <w:lang w:eastAsia="nb-NO"/>
        </w:rPr>
        <w:t>Kriteriene for tildeling av jakt endres nærmest (ubevisst) fra styre til styre og fra år til år.</w:t>
      </w:r>
    </w:p>
    <w:p w14:paraId="101BA1A0" w14:textId="77777777" w:rsidR="00B87E12" w:rsidRDefault="00B87E12"/>
    <w:sectPr w:rsidR="00B87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12"/>
    <w:rsid w:val="00B87E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7028"/>
  <w15:chartTrackingRefBased/>
  <w15:docId w15:val="{902FDB5B-B7CC-4120-845E-08C1CD00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8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327877">
      <w:bodyDiv w:val="1"/>
      <w:marLeft w:val="0"/>
      <w:marRight w:val="0"/>
      <w:marTop w:val="0"/>
      <w:marBottom w:val="0"/>
      <w:divBdr>
        <w:top w:val="none" w:sz="0" w:space="0" w:color="auto"/>
        <w:left w:val="none" w:sz="0" w:space="0" w:color="auto"/>
        <w:bottom w:val="none" w:sz="0" w:space="0" w:color="auto"/>
        <w:right w:val="none" w:sz="0" w:space="0" w:color="auto"/>
      </w:divBdr>
      <w:divsChild>
        <w:div w:id="190456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569773">
              <w:marLeft w:val="0"/>
              <w:marRight w:val="0"/>
              <w:marTop w:val="0"/>
              <w:marBottom w:val="0"/>
              <w:divBdr>
                <w:top w:val="none" w:sz="0" w:space="0" w:color="auto"/>
                <w:left w:val="none" w:sz="0" w:space="0" w:color="auto"/>
                <w:bottom w:val="none" w:sz="0" w:space="0" w:color="auto"/>
                <w:right w:val="none" w:sz="0" w:space="0" w:color="auto"/>
              </w:divBdr>
              <w:divsChild>
                <w:div w:id="43873099">
                  <w:marLeft w:val="0"/>
                  <w:marRight w:val="0"/>
                  <w:marTop w:val="0"/>
                  <w:marBottom w:val="0"/>
                  <w:divBdr>
                    <w:top w:val="none" w:sz="0" w:space="0" w:color="auto"/>
                    <w:left w:val="none" w:sz="0" w:space="0" w:color="auto"/>
                    <w:bottom w:val="none" w:sz="0" w:space="0" w:color="auto"/>
                    <w:right w:val="none" w:sz="0" w:space="0" w:color="auto"/>
                  </w:divBdr>
                </w:div>
                <w:div w:id="679700610">
                  <w:marLeft w:val="0"/>
                  <w:marRight w:val="0"/>
                  <w:marTop w:val="0"/>
                  <w:marBottom w:val="0"/>
                  <w:divBdr>
                    <w:top w:val="none" w:sz="0" w:space="0" w:color="auto"/>
                    <w:left w:val="none" w:sz="0" w:space="0" w:color="auto"/>
                    <w:bottom w:val="none" w:sz="0" w:space="0" w:color="auto"/>
                    <w:right w:val="none" w:sz="0" w:space="0" w:color="auto"/>
                  </w:divBdr>
                </w:div>
                <w:div w:id="1881622634">
                  <w:marLeft w:val="0"/>
                  <w:marRight w:val="0"/>
                  <w:marTop w:val="0"/>
                  <w:marBottom w:val="0"/>
                  <w:divBdr>
                    <w:top w:val="none" w:sz="0" w:space="0" w:color="auto"/>
                    <w:left w:val="none" w:sz="0" w:space="0" w:color="auto"/>
                    <w:bottom w:val="none" w:sz="0" w:space="0" w:color="auto"/>
                    <w:right w:val="none" w:sz="0" w:space="0" w:color="auto"/>
                  </w:divBdr>
                </w:div>
                <w:div w:id="411270938">
                  <w:marLeft w:val="0"/>
                  <w:marRight w:val="0"/>
                  <w:marTop w:val="0"/>
                  <w:marBottom w:val="0"/>
                  <w:divBdr>
                    <w:top w:val="none" w:sz="0" w:space="0" w:color="auto"/>
                    <w:left w:val="none" w:sz="0" w:space="0" w:color="auto"/>
                    <w:bottom w:val="none" w:sz="0" w:space="0" w:color="auto"/>
                    <w:right w:val="none" w:sz="0" w:space="0" w:color="auto"/>
                  </w:divBdr>
                </w:div>
                <w:div w:id="895775716">
                  <w:marLeft w:val="0"/>
                  <w:marRight w:val="0"/>
                  <w:marTop w:val="0"/>
                  <w:marBottom w:val="0"/>
                  <w:divBdr>
                    <w:top w:val="none" w:sz="0" w:space="0" w:color="auto"/>
                    <w:left w:val="none" w:sz="0" w:space="0" w:color="auto"/>
                    <w:bottom w:val="none" w:sz="0" w:space="0" w:color="auto"/>
                    <w:right w:val="none" w:sz="0" w:space="0" w:color="auto"/>
                  </w:divBdr>
                </w:div>
                <w:div w:id="757137900">
                  <w:marLeft w:val="0"/>
                  <w:marRight w:val="0"/>
                  <w:marTop w:val="0"/>
                  <w:marBottom w:val="0"/>
                  <w:divBdr>
                    <w:top w:val="none" w:sz="0" w:space="0" w:color="auto"/>
                    <w:left w:val="none" w:sz="0" w:space="0" w:color="auto"/>
                    <w:bottom w:val="none" w:sz="0" w:space="0" w:color="auto"/>
                    <w:right w:val="none" w:sz="0" w:space="0" w:color="auto"/>
                  </w:divBdr>
                </w:div>
                <w:div w:id="1385178031">
                  <w:marLeft w:val="0"/>
                  <w:marRight w:val="0"/>
                  <w:marTop w:val="0"/>
                  <w:marBottom w:val="0"/>
                  <w:divBdr>
                    <w:top w:val="none" w:sz="0" w:space="0" w:color="auto"/>
                    <w:left w:val="none" w:sz="0" w:space="0" w:color="auto"/>
                    <w:bottom w:val="none" w:sz="0" w:space="0" w:color="auto"/>
                    <w:right w:val="none" w:sz="0" w:space="0" w:color="auto"/>
                  </w:divBdr>
                </w:div>
                <w:div w:id="53436318">
                  <w:marLeft w:val="0"/>
                  <w:marRight w:val="0"/>
                  <w:marTop w:val="0"/>
                  <w:marBottom w:val="0"/>
                  <w:divBdr>
                    <w:top w:val="none" w:sz="0" w:space="0" w:color="auto"/>
                    <w:left w:val="none" w:sz="0" w:space="0" w:color="auto"/>
                    <w:bottom w:val="none" w:sz="0" w:space="0" w:color="auto"/>
                    <w:right w:val="none" w:sz="0" w:space="0" w:color="auto"/>
                  </w:divBdr>
                </w:div>
                <w:div w:id="1546914147">
                  <w:marLeft w:val="0"/>
                  <w:marRight w:val="0"/>
                  <w:marTop w:val="0"/>
                  <w:marBottom w:val="0"/>
                  <w:divBdr>
                    <w:top w:val="none" w:sz="0" w:space="0" w:color="auto"/>
                    <w:left w:val="none" w:sz="0" w:space="0" w:color="auto"/>
                    <w:bottom w:val="none" w:sz="0" w:space="0" w:color="auto"/>
                    <w:right w:val="none" w:sz="0" w:space="0" w:color="auto"/>
                  </w:divBdr>
                </w:div>
                <w:div w:id="690184667">
                  <w:marLeft w:val="0"/>
                  <w:marRight w:val="0"/>
                  <w:marTop w:val="0"/>
                  <w:marBottom w:val="0"/>
                  <w:divBdr>
                    <w:top w:val="none" w:sz="0" w:space="0" w:color="auto"/>
                    <w:left w:val="none" w:sz="0" w:space="0" w:color="auto"/>
                    <w:bottom w:val="none" w:sz="0" w:space="0" w:color="auto"/>
                    <w:right w:val="none" w:sz="0" w:space="0" w:color="auto"/>
                  </w:divBdr>
                </w:div>
                <w:div w:id="547301324">
                  <w:marLeft w:val="0"/>
                  <w:marRight w:val="0"/>
                  <w:marTop w:val="0"/>
                  <w:marBottom w:val="0"/>
                  <w:divBdr>
                    <w:top w:val="none" w:sz="0" w:space="0" w:color="auto"/>
                    <w:left w:val="none" w:sz="0" w:space="0" w:color="auto"/>
                    <w:bottom w:val="none" w:sz="0" w:space="0" w:color="auto"/>
                    <w:right w:val="none" w:sz="0" w:space="0" w:color="auto"/>
                  </w:divBdr>
                </w:div>
                <w:div w:id="1401175554">
                  <w:marLeft w:val="0"/>
                  <w:marRight w:val="0"/>
                  <w:marTop w:val="0"/>
                  <w:marBottom w:val="0"/>
                  <w:divBdr>
                    <w:top w:val="none" w:sz="0" w:space="0" w:color="auto"/>
                    <w:left w:val="none" w:sz="0" w:space="0" w:color="auto"/>
                    <w:bottom w:val="none" w:sz="0" w:space="0" w:color="auto"/>
                    <w:right w:val="none" w:sz="0" w:space="0" w:color="auto"/>
                  </w:divBdr>
                </w:div>
                <w:div w:id="1910336723">
                  <w:marLeft w:val="0"/>
                  <w:marRight w:val="0"/>
                  <w:marTop w:val="0"/>
                  <w:marBottom w:val="0"/>
                  <w:divBdr>
                    <w:top w:val="none" w:sz="0" w:space="0" w:color="auto"/>
                    <w:left w:val="none" w:sz="0" w:space="0" w:color="auto"/>
                    <w:bottom w:val="none" w:sz="0" w:space="0" w:color="auto"/>
                    <w:right w:val="none" w:sz="0" w:space="0" w:color="auto"/>
                  </w:divBdr>
                </w:div>
                <w:div w:id="1887908053">
                  <w:marLeft w:val="0"/>
                  <w:marRight w:val="0"/>
                  <w:marTop w:val="0"/>
                  <w:marBottom w:val="0"/>
                  <w:divBdr>
                    <w:top w:val="none" w:sz="0" w:space="0" w:color="auto"/>
                    <w:left w:val="none" w:sz="0" w:space="0" w:color="auto"/>
                    <w:bottom w:val="none" w:sz="0" w:space="0" w:color="auto"/>
                    <w:right w:val="none" w:sz="0" w:space="0" w:color="auto"/>
                  </w:divBdr>
                </w:div>
                <w:div w:id="1751391719">
                  <w:marLeft w:val="0"/>
                  <w:marRight w:val="0"/>
                  <w:marTop w:val="0"/>
                  <w:marBottom w:val="0"/>
                  <w:divBdr>
                    <w:top w:val="none" w:sz="0" w:space="0" w:color="auto"/>
                    <w:left w:val="none" w:sz="0" w:space="0" w:color="auto"/>
                    <w:bottom w:val="none" w:sz="0" w:space="0" w:color="auto"/>
                    <w:right w:val="none" w:sz="0" w:space="0" w:color="auto"/>
                  </w:divBdr>
                </w:div>
                <w:div w:id="1124154196">
                  <w:marLeft w:val="0"/>
                  <w:marRight w:val="0"/>
                  <w:marTop w:val="0"/>
                  <w:marBottom w:val="0"/>
                  <w:divBdr>
                    <w:top w:val="none" w:sz="0" w:space="0" w:color="auto"/>
                    <w:left w:val="none" w:sz="0" w:space="0" w:color="auto"/>
                    <w:bottom w:val="none" w:sz="0" w:space="0" w:color="auto"/>
                    <w:right w:val="none" w:sz="0" w:space="0" w:color="auto"/>
                  </w:divBdr>
                </w:div>
                <w:div w:id="805859733">
                  <w:marLeft w:val="0"/>
                  <w:marRight w:val="0"/>
                  <w:marTop w:val="0"/>
                  <w:marBottom w:val="0"/>
                  <w:divBdr>
                    <w:top w:val="none" w:sz="0" w:space="0" w:color="auto"/>
                    <w:left w:val="none" w:sz="0" w:space="0" w:color="auto"/>
                    <w:bottom w:val="none" w:sz="0" w:space="0" w:color="auto"/>
                    <w:right w:val="none" w:sz="0" w:space="0" w:color="auto"/>
                  </w:divBdr>
                </w:div>
                <w:div w:id="305747407">
                  <w:marLeft w:val="0"/>
                  <w:marRight w:val="0"/>
                  <w:marTop w:val="0"/>
                  <w:marBottom w:val="0"/>
                  <w:divBdr>
                    <w:top w:val="none" w:sz="0" w:space="0" w:color="auto"/>
                    <w:left w:val="none" w:sz="0" w:space="0" w:color="auto"/>
                    <w:bottom w:val="none" w:sz="0" w:space="0" w:color="auto"/>
                    <w:right w:val="none" w:sz="0" w:space="0" w:color="auto"/>
                  </w:divBdr>
                </w:div>
                <w:div w:id="252400531">
                  <w:marLeft w:val="0"/>
                  <w:marRight w:val="0"/>
                  <w:marTop w:val="0"/>
                  <w:marBottom w:val="0"/>
                  <w:divBdr>
                    <w:top w:val="none" w:sz="0" w:space="0" w:color="auto"/>
                    <w:left w:val="none" w:sz="0" w:space="0" w:color="auto"/>
                    <w:bottom w:val="none" w:sz="0" w:space="0" w:color="auto"/>
                    <w:right w:val="none" w:sz="0" w:space="0" w:color="auto"/>
                  </w:divBdr>
                </w:div>
                <w:div w:id="1283733317">
                  <w:marLeft w:val="0"/>
                  <w:marRight w:val="0"/>
                  <w:marTop w:val="0"/>
                  <w:marBottom w:val="0"/>
                  <w:divBdr>
                    <w:top w:val="none" w:sz="0" w:space="0" w:color="auto"/>
                    <w:left w:val="none" w:sz="0" w:space="0" w:color="auto"/>
                    <w:bottom w:val="none" w:sz="0" w:space="0" w:color="auto"/>
                    <w:right w:val="none" w:sz="0" w:space="0" w:color="auto"/>
                  </w:divBdr>
                </w:div>
                <w:div w:id="1847404096">
                  <w:marLeft w:val="0"/>
                  <w:marRight w:val="0"/>
                  <w:marTop w:val="0"/>
                  <w:marBottom w:val="0"/>
                  <w:divBdr>
                    <w:top w:val="none" w:sz="0" w:space="0" w:color="auto"/>
                    <w:left w:val="none" w:sz="0" w:space="0" w:color="auto"/>
                    <w:bottom w:val="none" w:sz="0" w:space="0" w:color="auto"/>
                    <w:right w:val="none" w:sz="0" w:space="0" w:color="auto"/>
                  </w:divBdr>
                </w:div>
                <w:div w:id="1914198281">
                  <w:marLeft w:val="0"/>
                  <w:marRight w:val="0"/>
                  <w:marTop w:val="0"/>
                  <w:marBottom w:val="0"/>
                  <w:divBdr>
                    <w:top w:val="none" w:sz="0" w:space="0" w:color="auto"/>
                    <w:left w:val="none" w:sz="0" w:space="0" w:color="auto"/>
                    <w:bottom w:val="none" w:sz="0" w:space="0" w:color="auto"/>
                    <w:right w:val="none" w:sz="0" w:space="0" w:color="auto"/>
                  </w:divBdr>
                </w:div>
                <w:div w:id="1160195935">
                  <w:marLeft w:val="0"/>
                  <w:marRight w:val="0"/>
                  <w:marTop w:val="0"/>
                  <w:marBottom w:val="0"/>
                  <w:divBdr>
                    <w:top w:val="none" w:sz="0" w:space="0" w:color="auto"/>
                    <w:left w:val="none" w:sz="0" w:space="0" w:color="auto"/>
                    <w:bottom w:val="none" w:sz="0" w:space="0" w:color="auto"/>
                    <w:right w:val="none" w:sz="0" w:space="0" w:color="auto"/>
                  </w:divBdr>
                </w:div>
                <w:div w:id="1986203073">
                  <w:marLeft w:val="0"/>
                  <w:marRight w:val="0"/>
                  <w:marTop w:val="0"/>
                  <w:marBottom w:val="0"/>
                  <w:divBdr>
                    <w:top w:val="none" w:sz="0" w:space="0" w:color="auto"/>
                    <w:left w:val="none" w:sz="0" w:space="0" w:color="auto"/>
                    <w:bottom w:val="none" w:sz="0" w:space="0" w:color="auto"/>
                    <w:right w:val="none" w:sz="0" w:space="0" w:color="auto"/>
                  </w:divBdr>
                </w:div>
                <w:div w:id="1045833026">
                  <w:marLeft w:val="0"/>
                  <w:marRight w:val="0"/>
                  <w:marTop w:val="0"/>
                  <w:marBottom w:val="0"/>
                  <w:divBdr>
                    <w:top w:val="none" w:sz="0" w:space="0" w:color="auto"/>
                    <w:left w:val="none" w:sz="0" w:space="0" w:color="auto"/>
                    <w:bottom w:val="none" w:sz="0" w:space="0" w:color="auto"/>
                    <w:right w:val="none" w:sz="0" w:space="0" w:color="auto"/>
                  </w:divBdr>
                </w:div>
                <w:div w:id="1490515354">
                  <w:marLeft w:val="0"/>
                  <w:marRight w:val="0"/>
                  <w:marTop w:val="0"/>
                  <w:marBottom w:val="0"/>
                  <w:divBdr>
                    <w:top w:val="none" w:sz="0" w:space="0" w:color="auto"/>
                    <w:left w:val="none" w:sz="0" w:space="0" w:color="auto"/>
                    <w:bottom w:val="none" w:sz="0" w:space="0" w:color="auto"/>
                    <w:right w:val="none" w:sz="0" w:space="0" w:color="auto"/>
                  </w:divBdr>
                </w:div>
                <w:div w:id="1102144955">
                  <w:marLeft w:val="0"/>
                  <w:marRight w:val="0"/>
                  <w:marTop w:val="0"/>
                  <w:marBottom w:val="0"/>
                  <w:divBdr>
                    <w:top w:val="none" w:sz="0" w:space="0" w:color="auto"/>
                    <w:left w:val="none" w:sz="0" w:space="0" w:color="auto"/>
                    <w:bottom w:val="none" w:sz="0" w:space="0" w:color="auto"/>
                    <w:right w:val="none" w:sz="0" w:space="0" w:color="auto"/>
                  </w:divBdr>
                </w:div>
                <w:div w:id="1428619953">
                  <w:marLeft w:val="0"/>
                  <w:marRight w:val="0"/>
                  <w:marTop w:val="0"/>
                  <w:marBottom w:val="0"/>
                  <w:divBdr>
                    <w:top w:val="none" w:sz="0" w:space="0" w:color="auto"/>
                    <w:left w:val="none" w:sz="0" w:space="0" w:color="auto"/>
                    <w:bottom w:val="none" w:sz="0" w:space="0" w:color="auto"/>
                    <w:right w:val="none" w:sz="0" w:space="0" w:color="auto"/>
                  </w:divBdr>
                </w:div>
                <w:div w:id="1445611515">
                  <w:marLeft w:val="0"/>
                  <w:marRight w:val="0"/>
                  <w:marTop w:val="0"/>
                  <w:marBottom w:val="0"/>
                  <w:divBdr>
                    <w:top w:val="none" w:sz="0" w:space="0" w:color="auto"/>
                    <w:left w:val="none" w:sz="0" w:space="0" w:color="auto"/>
                    <w:bottom w:val="none" w:sz="0" w:space="0" w:color="auto"/>
                    <w:right w:val="none" w:sz="0" w:space="0" w:color="auto"/>
                  </w:divBdr>
                </w:div>
                <w:div w:id="57292618">
                  <w:marLeft w:val="0"/>
                  <w:marRight w:val="0"/>
                  <w:marTop w:val="0"/>
                  <w:marBottom w:val="0"/>
                  <w:divBdr>
                    <w:top w:val="none" w:sz="0" w:space="0" w:color="auto"/>
                    <w:left w:val="none" w:sz="0" w:space="0" w:color="auto"/>
                    <w:bottom w:val="none" w:sz="0" w:space="0" w:color="auto"/>
                    <w:right w:val="none" w:sz="0" w:space="0" w:color="auto"/>
                  </w:divBdr>
                </w:div>
                <w:div w:id="692418276">
                  <w:marLeft w:val="0"/>
                  <w:marRight w:val="0"/>
                  <w:marTop w:val="0"/>
                  <w:marBottom w:val="0"/>
                  <w:divBdr>
                    <w:top w:val="none" w:sz="0" w:space="0" w:color="auto"/>
                    <w:left w:val="none" w:sz="0" w:space="0" w:color="auto"/>
                    <w:bottom w:val="none" w:sz="0" w:space="0" w:color="auto"/>
                    <w:right w:val="none" w:sz="0" w:space="0" w:color="auto"/>
                  </w:divBdr>
                </w:div>
                <w:div w:id="709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2400</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 Sandnes</dc:creator>
  <cp:keywords/>
  <dc:description/>
  <cp:lastModifiedBy>Tuva Sandnes</cp:lastModifiedBy>
  <cp:revision>1</cp:revision>
  <dcterms:created xsi:type="dcterms:W3CDTF">2022-03-10T19:21:00Z</dcterms:created>
  <dcterms:modified xsi:type="dcterms:W3CDTF">2022-03-10T19:22:00Z</dcterms:modified>
</cp:coreProperties>
</file>